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490683">
        <w:rPr>
          <w:rFonts w:ascii="Times New Roman" w:hAnsi="Times New Roman" w:cs="Times New Roman"/>
          <w:b/>
          <w:bCs/>
          <w:sz w:val="36"/>
          <w:szCs w:val="36"/>
        </w:rPr>
        <w:t>REAR ADMIRAL M.F.R. LLOYD, CD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490683">
        <w:rPr>
          <w:rFonts w:ascii="Times New Roman" w:hAnsi="Times New Roman" w:cs="Times New Roman"/>
          <w:b/>
          <w:bCs/>
          <w:sz w:val="36"/>
          <w:szCs w:val="36"/>
        </w:rPr>
        <w:t>CHIEF OF FORCE DEVELOPMENT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490683">
        <w:rPr>
          <w:rFonts w:ascii="Times New Roman" w:hAnsi="Times New Roman" w:cs="Times New Roman"/>
          <w:sz w:val="36"/>
          <w:szCs w:val="36"/>
        </w:rPr>
        <w:t xml:space="preserve">Rear Admiral Ron </w:t>
      </w:r>
      <w:proofErr w:type="gramStart"/>
      <w:r w:rsidRPr="00490683">
        <w:rPr>
          <w:rFonts w:ascii="Times New Roman" w:hAnsi="Times New Roman" w:cs="Times New Roman"/>
          <w:sz w:val="36"/>
          <w:szCs w:val="36"/>
        </w:rPr>
        <w:t>Lloyd,</w:t>
      </w:r>
      <w:proofErr w:type="gramEnd"/>
      <w:r w:rsidRPr="00490683">
        <w:rPr>
          <w:rFonts w:ascii="Times New Roman" w:hAnsi="Times New Roman" w:cs="Times New Roman"/>
          <w:sz w:val="36"/>
          <w:szCs w:val="36"/>
        </w:rPr>
        <w:t xml:space="preserve"> graduated from Royal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Roads Military College in 1985 with a BA. After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initial naval officer training he navigated HMC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Ships IROQUOIS, YUKON, TERRA NOVA, and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ANNAPOLIS before joining VENTURE, the Naval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Officer Training Centre, as a navigation instructor.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In 1993, he attended the Operations Room Officer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course and subsequently joined CALGARY as the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Combat Officer where he was promoted to</w:t>
      </w: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proofErr w:type="gramStart"/>
      <w:r w:rsidRPr="00490683">
        <w:rPr>
          <w:rFonts w:ascii="Times New Roman" w:hAnsi="Times New Roman" w:cs="Times New Roman"/>
          <w:sz w:val="36"/>
          <w:szCs w:val="36"/>
        </w:rPr>
        <w:t>Lieutenant Commander.</w:t>
      </w:r>
      <w:proofErr w:type="gramEnd"/>
      <w:r w:rsidRPr="00490683">
        <w:rPr>
          <w:rFonts w:ascii="Times New Roman" w:hAnsi="Times New Roman" w:cs="Times New Roman"/>
          <w:sz w:val="36"/>
          <w:szCs w:val="36"/>
        </w:rPr>
        <w:t xml:space="preserve"> In CALGARY he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participated in OPERATION TRANQUILITY,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which consisted of enforcing United Nations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sanctions against Iraq in the Arabian Gulf and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proofErr w:type="gramStart"/>
      <w:r w:rsidRPr="00490683">
        <w:rPr>
          <w:rFonts w:ascii="Times New Roman" w:hAnsi="Times New Roman" w:cs="Times New Roman"/>
          <w:sz w:val="36"/>
          <w:szCs w:val="36"/>
        </w:rPr>
        <w:t>enforcing</w:t>
      </w:r>
      <w:proofErr w:type="gramEnd"/>
      <w:r w:rsidRPr="00490683">
        <w:rPr>
          <w:rFonts w:ascii="Times New Roman" w:hAnsi="Times New Roman" w:cs="Times New Roman"/>
          <w:sz w:val="36"/>
          <w:szCs w:val="36"/>
        </w:rPr>
        <w:t xml:space="preserve"> a United Nations embargo against the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Former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Yugoslavia in the Adriatic.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490683">
        <w:rPr>
          <w:rFonts w:ascii="Times New Roman" w:hAnsi="Times New Roman" w:cs="Times New Roman"/>
          <w:sz w:val="36"/>
          <w:szCs w:val="36"/>
        </w:rPr>
        <w:t>In 1996, he assumed the position of Combat Officer Sea Training Pacific. His next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appointment was as the Executive Officer in OTTAWA, which deployed as an integral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member of the USS ABRAHAM LINCOLN Carrier Strike Group on OPERATION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MERCATOR, which consisted of another deployment to the Arabian Gulf in support of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proofErr w:type="gramStart"/>
      <w:r w:rsidRPr="00490683">
        <w:rPr>
          <w:rFonts w:ascii="Times New Roman" w:hAnsi="Times New Roman" w:cs="Times New Roman"/>
          <w:sz w:val="36"/>
          <w:szCs w:val="36"/>
        </w:rPr>
        <w:t>United Nation's operations.</w:t>
      </w:r>
      <w:proofErr w:type="gramEnd"/>
      <w:r w:rsidRPr="00490683">
        <w:rPr>
          <w:rFonts w:ascii="Times New Roman" w:hAnsi="Times New Roman" w:cs="Times New Roman"/>
          <w:sz w:val="36"/>
          <w:szCs w:val="36"/>
        </w:rPr>
        <w:t xml:space="preserve"> He then returned ashore to attend the Canadian Forces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Command and Staff College in Toronto.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490683">
        <w:rPr>
          <w:rFonts w:ascii="Times New Roman" w:hAnsi="Times New Roman" w:cs="Times New Roman"/>
          <w:sz w:val="36"/>
          <w:szCs w:val="36"/>
        </w:rPr>
        <w:t>In 2000, he was promoted to Commander and appointed as Commanding Officer of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 xml:space="preserve">CHARLOTTETOWN in Halifax. In </w:t>
      </w:r>
      <w:r w:rsidRPr="00490683">
        <w:rPr>
          <w:rFonts w:ascii="Times New Roman" w:hAnsi="Times New Roman" w:cs="Times New Roman"/>
          <w:sz w:val="36"/>
          <w:szCs w:val="36"/>
        </w:rPr>
        <w:lastRenderedPageBreak/>
        <w:t>CHARLOTTETOWN he deployed as an integral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member of the USS HARRY S. TRUMAN Carrier Strike Group on</w:t>
      </w:r>
      <w:r>
        <w:rPr>
          <w:rFonts w:ascii="Times New Roman" w:hAnsi="Times New Roman" w:cs="Times New Roman"/>
          <w:sz w:val="36"/>
          <w:szCs w:val="36"/>
        </w:rPr>
        <w:t xml:space="preserve"> O</w:t>
      </w:r>
      <w:r w:rsidRPr="00490683">
        <w:rPr>
          <w:rFonts w:ascii="Times New Roman" w:hAnsi="Times New Roman" w:cs="Times New Roman"/>
          <w:sz w:val="36"/>
          <w:szCs w:val="36"/>
        </w:rPr>
        <w:t>PERATION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AUGMENTATION 2001-1, which also deployed to the Arabian Gulf. After a three-month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reprieve in Halifax, CHARLOTTETOWN returned to the Arabian Gulf in support of</w:t>
      </w: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490683">
        <w:rPr>
          <w:rFonts w:ascii="Times New Roman" w:hAnsi="Times New Roman" w:cs="Times New Roman"/>
          <w:sz w:val="36"/>
          <w:szCs w:val="36"/>
        </w:rPr>
        <w:t>OPERATION APOLLO, Canada's commitment to the War on Terrorism. In 2002, he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served as the Executive Secretary to the Chief of Maritime Staff and the following year he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completed his MA and French language Training. Capt. (N) Lloyd was appointed as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Commanding Officer ALGONQUIN in September, 2004. In 2006, he was appointed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 xml:space="preserve">Director General Maritime Force Development at National </w:t>
      </w:r>
      <w:proofErr w:type="spellStart"/>
      <w:r w:rsidRPr="00490683">
        <w:rPr>
          <w:rFonts w:ascii="Times New Roman" w:hAnsi="Times New Roman" w:cs="Times New Roman"/>
          <w:sz w:val="36"/>
          <w:szCs w:val="36"/>
        </w:rPr>
        <w:t>Defense</w:t>
      </w:r>
      <w:proofErr w:type="spellEnd"/>
      <w:r w:rsidRPr="00490683">
        <w:rPr>
          <w:rFonts w:ascii="Times New Roman" w:hAnsi="Times New Roman" w:cs="Times New Roman"/>
          <w:sz w:val="36"/>
          <w:szCs w:val="36"/>
        </w:rPr>
        <w:t xml:space="preserve"> Headquarters in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490683">
        <w:rPr>
          <w:rFonts w:ascii="Times New Roman" w:hAnsi="Times New Roman" w:cs="Times New Roman"/>
          <w:sz w:val="36"/>
          <w:szCs w:val="36"/>
        </w:rPr>
        <w:t>Ottawa. He completed the National Security Studies Program in 2008 and on completion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he was promoted to Commodore and appointed as the Commander Canadian Fleet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Atlantic. In March 2009, Cmdr. M.F.R. Lloyd assumed Command of Canadian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Fleet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Pacific.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490683" w:rsidRP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490683">
        <w:rPr>
          <w:rFonts w:ascii="Times New Roman" w:hAnsi="Times New Roman" w:cs="Times New Roman"/>
          <w:sz w:val="36"/>
          <w:szCs w:val="36"/>
        </w:rPr>
        <w:t>Promoted to Rear Admiral on 25 June 2010, he assumed the position of Chief of Force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490683">
        <w:rPr>
          <w:rFonts w:ascii="Times New Roman" w:hAnsi="Times New Roman" w:cs="Times New Roman"/>
          <w:sz w:val="36"/>
          <w:szCs w:val="36"/>
        </w:rPr>
        <w:t>Development for the Canadian</w:t>
      </w:r>
      <w:r>
        <w:rPr>
          <w:rFonts w:ascii="Times New Roman" w:hAnsi="Times New Roman" w:cs="Times New Roman"/>
          <w:sz w:val="36"/>
          <w:szCs w:val="36"/>
        </w:rPr>
        <w:t xml:space="preserve"> Forces.</w:t>
      </w:r>
    </w:p>
    <w:p w:rsidR="00490683" w:rsidRDefault="00490683" w:rsidP="004906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88079A" w:rsidRDefault="00490683" w:rsidP="0049068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>
            <wp:extent cx="3423285" cy="425958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425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079A" w:rsidSect="008807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490683"/>
    <w:rsid w:val="0029084D"/>
    <w:rsid w:val="00490683"/>
    <w:rsid w:val="00880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7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6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</dc:creator>
  <cp:lastModifiedBy>Bev</cp:lastModifiedBy>
  <cp:revision>1</cp:revision>
  <dcterms:created xsi:type="dcterms:W3CDTF">2010-11-06T18:01:00Z</dcterms:created>
  <dcterms:modified xsi:type="dcterms:W3CDTF">2010-11-06T18:12:00Z</dcterms:modified>
</cp:coreProperties>
</file>